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2021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 2022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学年第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二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学期南京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eastAsia="zh-CN"/>
              </w:rPr>
              <w:t>竹山中学湖东路校区</w:t>
            </w:r>
          </w:p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  <w:lang w:val="en-US" w:eastAsia="zh-CN"/>
              </w:rPr>
              <w:t xml:space="preserve"> 七年级语文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</w:rPr>
              <w:t>备课组活动材料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213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2022.2.22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主持人</w:t>
            </w:r>
          </w:p>
        </w:tc>
        <w:tc>
          <w:tcPr>
            <w:tcW w:w="213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张芸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参加人员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赵寒雪  范晓红  杨兆红  张芸  李海林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主题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集体备课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方案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研讨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2130" w:type="dxa"/>
          </w:tcPr>
          <w:p>
            <w:r>
              <w:rPr>
                <w:rFonts w:hint="eastAsia"/>
              </w:rPr>
              <w:t>研讨记录</w:t>
            </w:r>
          </w:p>
          <w:p/>
          <w:p/>
          <w:p/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限时作业训练的内容安排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本单元的作文教学计划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具体措施：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统一本周及下周的教学进度，统一默写进度内容。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商讨《骆驼祥子》的阅读指导课的设计。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研讨本单元的作文教学，小作文《我的好朋友》，大作文《这样的人让我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>》。上好作文指导课。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4.周末作业要尽量备课组统一。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其他过程性材料</w:t>
            </w:r>
          </w:p>
          <w:p>
            <w:r>
              <w:rPr>
                <w:rFonts w:hint="eastAsia"/>
              </w:rPr>
              <w:t>（包括照片、活动签到、活动报道等其他材料等）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-377825</wp:posOffset>
                  </wp:positionV>
                  <wp:extent cx="2284095" cy="3363595"/>
                  <wp:effectExtent l="0" t="0" r="8255" b="1905"/>
                  <wp:wrapTight wrapText="bothSides">
                    <wp:wrapPolygon>
                      <wp:start x="21600" y="0"/>
                      <wp:lineTo x="162" y="0"/>
                      <wp:lineTo x="162" y="21531"/>
                      <wp:lineTo x="21600" y="21531"/>
                      <wp:lineTo x="21600" y="0"/>
                    </wp:wrapPolygon>
                  </wp:wrapTight>
                  <wp:docPr id="3" name="图片 3" descr="1645584808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455848085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944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84095" cy="336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-2592705</wp:posOffset>
                  </wp:positionH>
                  <wp:positionV relativeFrom="paragraph">
                    <wp:posOffset>-55880</wp:posOffset>
                  </wp:positionV>
                  <wp:extent cx="2487930" cy="2946400"/>
                  <wp:effectExtent l="0" t="0" r="6350" b="7620"/>
                  <wp:wrapSquare wrapText="bothSides"/>
                  <wp:docPr id="5" name="图片 5" descr="1645584934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455849349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1119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87930" cy="294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6985</wp:posOffset>
                  </wp:positionV>
                  <wp:extent cx="2809240" cy="2106930"/>
                  <wp:effectExtent l="0" t="0" r="10160" b="7620"/>
                  <wp:wrapSquare wrapText="bothSides"/>
                  <wp:docPr id="4" name="图片 4" descr="IMG20220222151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202202221514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B1AF8"/>
    <w:multiLevelType w:val="singleLevel"/>
    <w:tmpl w:val="DA7B1A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6709C"/>
    <w:multiLevelType w:val="singleLevel"/>
    <w:tmpl w:val="707670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22B29B5"/>
    <w:rsid w:val="00164130"/>
    <w:rsid w:val="001D56A1"/>
    <w:rsid w:val="00271599"/>
    <w:rsid w:val="004A76AD"/>
    <w:rsid w:val="00841A88"/>
    <w:rsid w:val="00924045"/>
    <w:rsid w:val="00A24EA0"/>
    <w:rsid w:val="00DA7C07"/>
    <w:rsid w:val="00DF47DD"/>
    <w:rsid w:val="00E85F0B"/>
    <w:rsid w:val="00F47C2C"/>
    <w:rsid w:val="051C2CDE"/>
    <w:rsid w:val="32876855"/>
    <w:rsid w:val="3A6A00CA"/>
    <w:rsid w:val="3C71359C"/>
    <w:rsid w:val="422B29B5"/>
    <w:rsid w:val="467709F6"/>
    <w:rsid w:val="591F31C9"/>
    <w:rsid w:val="597F7DE2"/>
    <w:rsid w:val="5F84149B"/>
    <w:rsid w:val="63AF254A"/>
    <w:rsid w:val="6D9F7FEF"/>
    <w:rsid w:val="75D5052F"/>
    <w:rsid w:val="76764AC8"/>
    <w:rsid w:val="77BC29AE"/>
    <w:rsid w:val="794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531</Characters>
  <Lines>4</Lines>
  <Paragraphs>1</Paragraphs>
  <TotalTime>17</TotalTime>
  <ScaleCrop>false</ScaleCrop>
  <LinksUpToDate>false</LinksUpToDate>
  <CharactersWithSpaces>622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2020-10-20T02:40:00Z</dcterms:created>
  <dc:creator>hp</dc:creator>
  <cp:lastModifiedBy>zy</cp:lastModifiedBy>
  <cp:lastPrinted>2020-10-28T00:23:00Z</cp:lastPrinted>
  <dcterms:modified xsi:type="dcterms:W3CDTF">2022-02-23T03:12:17Z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98EF338BA94743ED8F411DE21BAE3CF1</vt:lpwstr>
  </property>
</Properties>
</file>