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522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4"/>
        <w:gridCol w:w="3096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</w:pP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202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1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-202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2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学年第一学期南京市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竹山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中学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湖东路校区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 七   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年级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</w:t>
            </w:r>
          </w:p>
          <w:p>
            <w:pPr>
              <w:snapToGrid/>
              <w:spacing w:before="0" w:beforeAutospacing="0" w:after="0" w:afterAutospacing="0" w:line="240" w:lineRule="auto"/>
              <w:ind w:firstLine="2530" w:firstLineChars="900"/>
              <w:jc w:val="both"/>
              <w:textAlignment w:val="baseline"/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 语文   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备课组活动材料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时间</w:t>
            </w:r>
          </w:p>
        </w:tc>
        <w:tc>
          <w:tcPr>
            <w:tcW w:w="3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11.17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ind w:firstLine="420" w:firstLineChars="200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主持人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ind w:firstLine="420" w:firstLineChars="200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张芸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参加人员</w:t>
            </w:r>
          </w:p>
        </w:tc>
        <w:tc>
          <w:tcPr>
            <w:tcW w:w="73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 赵寒雪      杨兆红    张芸     李海林   范晓红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主题</w:t>
            </w:r>
          </w:p>
        </w:tc>
        <w:tc>
          <w:tcPr>
            <w:tcW w:w="73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ind w:firstLine="840" w:firstLineChars="400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作业设计与名著阅读研讨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方案</w:t>
            </w:r>
          </w:p>
        </w:tc>
        <w:tc>
          <w:tcPr>
            <w:tcW w:w="73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                研 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研讨记录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73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研讨问题一：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1.作业的设计问题，如何做到既能夯实学生语文基础，又能体现提升学生语文能力的特色。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研讨问题二：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关于名著《西游记》的阅读活动的方案。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解决问题的具体措施：</w:t>
            </w:r>
          </w:p>
          <w:p>
            <w:pPr>
              <w:numPr>
                <w:ilvl w:val="0"/>
                <w:numId w:val="1"/>
              </w:numPr>
              <w:snapToGrid/>
              <w:spacing w:before="0" w:beforeAutospacing="0" w:after="0" w:afterAutospacing="0" w:line="240" w:lineRule="auto"/>
              <w:ind w:leftChars="0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一周之内不超过3次，常规识记类的抄写的作业。备课组每周至少设计一次语文活动类的作业练习。</w:t>
            </w:r>
          </w:p>
          <w:p>
            <w:pPr>
              <w:numPr>
                <w:ilvl w:val="0"/>
                <w:numId w:val="1"/>
              </w:numPr>
              <w:snapToGrid/>
              <w:spacing w:before="0" w:beforeAutospacing="0" w:after="0" w:afterAutospacing="0" w:line="240" w:lineRule="auto"/>
              <w:ind w:leftChars="0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名著《西游记》做到在时间上要课上阅读和课后阅读相结合的。在方法上要精读和略读相结合的方案。教师在课上阅读指导。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其他过程性材料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（包括照片、活动签到、活动报道等其他材料等）</w:t>
            </w:r>
          </w:p>
        </w:tc>
        <w:tc>
          <w:tcPr>
            <w:tcW w:w="73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40005</wp:posOffset>
                  </wp:positionV>
                  <wp:extent cx="3100070" cy="2325370"/>
                  <wp:effectExtent l="0" t="0" r="5080" b="17780"/>
                  <wp:wrapSquare wrapText="bothSides"/>
                  <wp:docPr id="1" name="图片 1" descr="C:/Users/zy/AppData/Local/Temp/picturecompress_2021111919523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zy/AppData/Local/Temp/picturecompress_2021111919523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                                                              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bookmarkStart w:id="0" w:name="_GoBack"/>
            <w:bookmarkEnd w:id="0"/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2327275</wp:posOffset>
                  </wp:positionH>
                  <wp:positionV relativeFrom="paragraph">
                    <wp:posOffset>-265430</wp:posOffset>
                  </wp:positionV>
                  <wp:extent cx="2127250" cy="2836545"/>
                  <wp:effectExtent l="0" t="0" r="1905" b="6350"/>
                  <wp:wrapSquare wrapText="bothSides"/>
                  <wp:docPr id="3" name="图片 3" descr="C:/Users/zy/AppData/Local/Temp/picturecompress_202111192001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zy/AppData/Local/Temp/picturecompress_202111192001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27250" cy="28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-434340</wp:posOffset>
                  </wp:positionV>
                  <wp:extent cx="1822450" cy="2781935"/>
                  <wp:effectExtent l="0" t="0" r="18415" b="6350"/>
                  <wp:wrapSquare wrapText="bothSides"/>
                  <wp:docPr id="2" name="图片 2" descr="wx_camera_163732269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wx_camera_16373226925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2245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lnNumType w:countBy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5E91A"/>
    <w:multiLevelType w:val="singleLevel"/>
    <w:tmpl w:val="8D85E9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033E4499"/>
    <w:rsid w:val="05D53D3D"/>
    <w:rsid w:val="06086638"/>
    <w:rsid w:val="083503AD"/>
    <w:rsid w:val="0CD5141A"/>
    <w:rsid w:val="0DEE1316"/>
    <w:rsid w:val="0E6E7381"/>
    <w:rsid w:val="0F6A53A9"/>
    <w:rsid w:val="104550F8"/>
    <w:rsid w:val="105C5C57"/>
    <w:rsid w:val="114A472F"/>
    <w:rsid w:val="119D73E4"/>
    <w:rsid w:val="11C75D80"/>
    <w:rsid w:val="14126175"/>
    <w:rsid w:val="15997A33"/>
    <w:rsid w:val="15EF547E"/>
    <w:rsid w:val="1A431854"/>
    <w:rsid w:val="1BCF4010"/>
    <w:rsid w:val="1CFA67B1"/>
    <w:rsid w:val="1D1B4732"/>
    <w:rsid w:val="1F756CD0"/>
    <w:rsid w:val="262275D1"/>
    <w:rsid w:val="275C050E"/>
    <w:rsid w:val="2C205DE0"/>
    <w:rsid w:val="302D729E"/>
    <w:rsid w:val="32A21479"/>
    <w:rsid w:val="35B71AE4"/>
    <w:rsid w:val="3914646E"/>
    <w:rsid w:val="3C9F32D2"/>
    <w:rsid w:val="3E22063A"/>
    <w:rsid w:val="40065241"/>
    <w:rsid w:val="423053BE"/>
    <w:rsid w:val="43432C09"/>
    <w:rsid w:val="44EE6838"/>
    <w:rsid w:val="49317974"/>
    <w:rsid w:val="4A3E2D5F"/>
    <w:rsid w:val="4DA815A2"/>
    <w:rsid w:val="515C1C7E"/>
    <w:rsid w:val="54837309"/>
    <w:rsid w:val="554373C8"/>
    <w:rsid w:val="55544084"/>
    <w:rsid w:val="571B1DE4"/>
    <w:rsid w:val="57745AA4"/>
    <w:rsid w:val="59463E9C"/>
    <w:rsid w:val="5AB32085"/>
    <w:rsid w:val="5ABB5F34"/>
    <w:rsid w:val="611A2DA3"/>
    <w:rsid w:val="6329551F"/>
    <w:rsid w:val="640556E4"/>
    <w:rsid w:val="65191F14"/>
    <w:rsid w:val="68BA738A"/>
    <w:rsid w:val="696A66AF"/>
    <w:rsid w:val="706A5BDC"/>
    <w:rsid w:val="71662DB9"/>
    <w:rsid w:val="72AA7CFF"/>
    <w:rsid w:val="7A1D61BC"/>
    <w:rsid w:val="7C3121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paragraph" w:styleId="3">
    <w:name w:val="header"/>
    <w:basedOn w:val="1"/>
    <w:link w:val="1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6">
    <w:name w:val="NormalCharacter"/>
    <w:link w:val="1"/>
    <w:qFormat/>
    <w:uiPriority w:val="0"/>
  </w:style>
  <w:style w:type="table" w:customStyle="1" w:styleId="7">
    <w:name w:val="TableNormal"/>
    <w:qFormat/>
    <w:uiPriority w:val="0"/>
  </w:style>
  <w:style w:type="paragraph" w:customStyle="1" w:styleId="8">
    <w:name w:val="Acetate"/>
    <w:basedOn w:val="1"/>
    <w:link w:val="9"/>
    <w:qFormat/>
    <w:uiPriority w:val="0"/>
    <w:pPr>
      <w:jc w:val="both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9">
    <w:name w:val="UserStyle_0"/>
    <w:basedOn w:val="6"/>
    <w:link w:val="8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0">
    <w:name w:val="UserStyle_1"/>
    <w:basedOn w:val="6"/>
    <w:link w:val="2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1">
    <w:name w:val="UserStyle_2"/>
    <w:basedOn w:val="6"/>
    <w:link w:val="3"/>
    <w:qFormat/>
    <w:uiPriority w:val="0"/>
    <w:rPr>
      <w:rFonts w:ascii="Calibri" w:hAnsi="Calibri" w:eastAsia="宋体"/>
      <w:kern w:val="2"/>
      <w:sz w:val="18"/>
      <w:szCs w:val="18"/>
    </w:rPr>
  </w:style>
  <w:style w:type="table" w:customStyle="1" w:styleId="12">
    <w:name w:val="TableGrid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104</Words>
  <Characters>112</Characters>
  <TotalTime>11</TotalTime>
  <ScaleCrop>false</ScaleCrop>
  <LinksUpToDate>false</LinksUpToDate>
  <CharactersWithSpaces>133</CharactersWithSpaces>
  <Application>WPS Office_11.1.0.11115_F1E327BC-269C-435d-A152-05C5408002CA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2021-09-08T09:05:00Z</dcterms:created>
  <dc:creator>hp</dc:creator>
  <cp:lastModifiedBy>zy</cp:lastModifiedBy>
  <dcterms:modified xsi:type="dcterms:W3CDTF">2021-11-19T12:03:59Z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20C0783B61AE41908876E4E0F4421360</vt:lpwstr>
  </property>
</Properties>
</file>