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2020-2021学年第一学期南京市天景山中学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49" w:firstLineChars="80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  <w:lang w:val="en-US" w:eastAsia="zh-CN"/>
              </w:rPr>
              <w:t>九年级语文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none"/>
                <w:lang w:val="en-US" w:eastAsia="zh-CN"/>
              </w:rPr>
              <w:t>备课组活动材料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2020.11.18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应爱华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吴祝新  杨兆红  张芸   鲁红林    李海林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</w:t>
            </w:r>
          </w:p>
        </w:tc>
        <w:tc>
          <w:tcPr>
            <w:tcW w:w="6392" w:type="dxa"/>
            <w:gridSpan w:val="3"/>
          </w:tcPr>
          <w:p>
            <w:pPr>
              <w:ind w:firstLine="1260" w:firstLineChars="60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第六单元集体备课和《儒林外史》阅读计划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）本组的情况介绍：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本组六位语文老师，每人一个班级的语文教学同时与英语学科进行走课。六位老师均为教学成熟型老师，多次承担毕业班的语文教学工作。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）本组活动达到目标：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提高复习效率；注重学生的基础知识积累；提高语文阅读能力。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研讨记录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评课。吴祝新老师《怀疑与学问》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研讨第六单元古典小说单元教学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名著《儒林外史》的阅读方案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其他过程性材料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九年级语文备课组第八次活动报道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2324100</wp:posOffset>
                  </wp:positionV>
                  <wp:extent cx="2477770" cy="3303905"/>
                  <wp:effectExtent l="0" t="0" r="10795" b="17780"/>
                  <wp:wrapSquare wrapText="bothSides"/>
                  <wp:docPr id="3" name="图片 3" descr="IMG20201118104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011181043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77770" cy="330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1071880</wp:posOffset>
                  </wp:positionV>
                  <wp:extent cx="2639060" cy="1979295"/>
                  <wp:effectExtent l="0" t="0" r="8890" b="1905"/>
                  <wp:wrapSquare wrapText="bothSides"/>
                  <wp:docPr id="1" name="图片 1" descr="IMG2020111810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011181015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197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11月18日，上午第二节课。我们九年级老师在九（2）班听了吴祝新老师的《怀疑与学问》一课。课后在三楼集体备课室进行了集中研讨，首先分析了这节课的文本处理角度和学生的课堂反应。商讨了关于古典小说教学的切入点和难易程度的把握。接着针对期中学情调研检测的状况，商讨了下一阶段的学生作业训练点，注重语文能力地训练提升。以练带讲，整理归纳。最后重点商讨关于《儒林外史》的阅读方案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-323850</wp:posOffset>
                  </wp:positionV>
                  <wp:extent cx="2727960" cy="3637280"/>
                  <wp:effectExtent l="0" t="0" r="1270" b="15240"/>
                  <wp:wrapSquare wrapText="bothSides"/>
                  <wp:docPr id="2" name="图片 2" descr="IMG20201118104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011181043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27960" cy="363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6BE9"/>
    <w:multiLevelType w:val="singleLevel"/>
    <w:tmpl w:val="1F206B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B29B5"/>
    <w:rsid w:val="02867913"/>
    <w:rsid w:val="16411C4E"/>
    <w:rsid w:val="32332E4B"/>
    <w:rsid w:val="34135590"/>
    <w:rsid w:val="3C71359C"/>
    <w:rsid w:val="422B29B5"/>
    <w:rsid w:val="573D0E3C"/>
    <w:rsid w:val="591F31C9"/>
    <w:rsid w:val="5C900068"/>
    <w:rsid w:val="5F84149B"/>
    <w:rsid w:val="663D6C9A"/>
    <w:rsid w:val="685C282E"/>
    <w:rsid w:val="6B2A2232"/>
    <w:rsid w:val="6D9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Administrator</cp:lastModifiedBy>
  <cp:lastPrinted>2020-10-28T00:23:00Z</cp:lastPrinted>
  <dcterms:modified xsi:type="dcterms:W3CDTF">2020-11-18T02:51:22Z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