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24"/>
          <w:lang w:eastAsia="zh-CN"/>
        </w:rPr>
      </w:pPr>
      <w:r>
        <w:rPr>
          <w:rFonts w:hint="eastAsia"/>
          <w:lang w:val="en-US" w:eastAsia="zh-CN"/>
        </w:rPr>
        <w:t xml:space="preserve">                              </w:t>
      </w:r>
      <w:r>
        <w:rPr>
          <w:rFonts w:hint="eastAsia"/>
          <w:b/>
          <w:bCs/>
          <w:sz w:val="24"/>
          <w:szCs w:val="24"/>
          <w:lang w:eastAsia="zh-CN"/>
        </w:rPr>
        <w:t>数学教研组五认真检查反馈</w:t>
      </w:r>
    </w:p>
    <w:p>
      <w:pPr>
        <w:rPr>
          <w:rFonts w:hint="eastAsia"/>
          <w:lang w:val="en-US" w:eastAsia="zh-CN"/>
        </w:rPr>
      </w:pPr>
      <w:r>
        <w:rPr>
          <w:rFonts w:hint="eastAsia"/>
          <w:lang w:val="en-US" w:eastAsia="zh-CN"/>
        </w:rPr>
        <w:drawing>
          <wp:anchor distT="0" distB="0" distL="114300" distR="114300" simplePos="0" relativeHeight="251658240" behindDoc="0" locked="0" layoutInCell="1" allowOverlap="1">
            <wp:simplePos x="0" y="0"/>
            <wp:positionH relativeFrom="column">
              <wp:posOffset>-752475</wp:posOffset>
            </wp:positionH>
            <wp:positionV relativeFrom="paragraph">
              <wp:posOffset>2095500</wp:posOffset>
            </wp:positionV>
            <wp:extent cx="5266055" cy="3949700"/>
            <wp:effectExtent l="0" t="0" r="12700" b="10795"/>
            <wp:wrapSquare wrapText="bothSides"/>
            <wp:docPr id="1" name="图片 1" descr="IMG2017121413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171214132111"/>
                    <pic:cNvPicPr>
                      <a:picLocks noChangeAspect="1"/>
                    </pic:cNvPicPr>
                  </pic:nvPicPr>
                  <pic:blipFill>
                    <a:blip r:embed="rId4"/>
                    <a:stretch>
                      <a:fillRect/>
                    </a:stretch>
                  </pic:blipFill>
                  <pic:spPr>
                    <a:xfrm rot="16200000">
                      <a:off x="0" y="0"/>
                      <a:ext cx="5266055" cy="3949700"/>
                    </a:xfrm>
                    <a:prstGeom prst="rect">
                      <a:avLst/>
                    </a:prstGeom>
                  </pic:spPr>
                </pic:pic>
              </a:graphicData>
            </a:graphic>
          </wp:anchor>
        </w:drawing>
      </w:r>
      <w:r>
        <w:rPr>
          <w:rFonts w:hint="eastAsia"/>
          <w:lang w:val="en-US" w:eastAsia="zh-CN"/>
        </w:rPr>
        <w:t xml:space="preserve">     </w:t>
      </w:r>
    </w:p>
    <w:p>
      <w:pPr>
        <w:ind w:firstLine="630" w:firstLineChars="300"/>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1711960</wp:posOffset>
            </wp:positionH>
            <wp:positionV relativeFrom="paragraph">
              <wp:posOffset>4204335</wp:posOffset>
            </wp:positionV>
            <wp:extent cx="3389630" cy="4519930"/>
            <wp:effectExtent l="0" t="0" r="1270" b="13970"/>
            <wp:wrapSquare wrapText="bothSides"/>
            <wp:docPr id="2" name="图片 2" descr="IMG2017121413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0171214132039"/>
                    <pic:cNvPicPr>
                      <a:picLocks noChangeAspect="1"/>
                    </pic:cNvPicPr>
                  </pic:nvPicPr>
                  <pic:blipFill>
                    <a:blip r:embed="rId5"/>
                    <a:stretch>
                      <a:fillRect/>
                    </a:stretch>
                  </pic:blipFill>
                  <pic:spPr>
                    <a:xfrm>
                      <a:off x="0" y="0"/>
                      <a:ext cx="3389630" cy="4519930"/>
                    </a:xfrm>
                    <a:prstGeom prst="rect">
                      <a:avLst/>
                    </a:prstGeom>
                  </pic:spPr>
                </pic:pic>
              </a:graphicData>
            </a:graphic>
          </wp:anchor>
        </w:drawing>
      </w:r>
      <w:r>
        <w:rPr>
          <w:rFonts w:hint="eastAsia"/>
          <w:lang w:val="en-US" w:eastAsia="zh-CN"/>
        </w:rPr>
        <w:t>12月5日，学校校长室联合教务处对学校数学教研组的教师教学五认真进行了检查。其结果是良莠不齐。七年级教师的五认真做的比较差。特别是一些老教师，导学案中缺少相应的复备和教后反思。八年级整体情况较好，教师的复备认真，细致。九年级的作业批改很认真。学生的订正情况也很好。会后教务处及时召集了七年级的数学备课组教师，进行检查意见反馈，提出要求他们抓紧时间，赶紧整改。并再次送至教务处检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018F8"/>
    <w:rsid w:val="4AE018F8"/>
    <w:rsid w:val="7E1218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2017-12-26T03:19:00Z</dcterms:created>
  <dc:creator>hp</dc:creator>
  <cp:lastModifiedBy>hp</cp:lastModifiedBy>
  <dcterms:modified xsi:type="dcterms:W3CDTF">2017-12-27T01:52:15Z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